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Leelawadee UI Semilight" w:cs="Leelawadee UI Semilight" w:eastAsia="Leelawadee UI Semilight" w:hAnsi="Leelawadee UI Semilight"/>
        </w:rPr>
      </w:pPr>
      <w:bookmarkStart w:colFirst="0" w:colLast="0" w:name="_gjdgxs" w:id="0"/>
      <w:bookmarkEnd w:id="0"/>
      <w:r w:rsidDel="00000000" w:rsidR="00000000" w:rsidRPr="00000000">
        <w:rPr>
          <w:rtl w:val="0"/>
        </w:rPr>
      </w:r>
    </w:p>
    <w:p w:rsidR="00000000" w:rsidDel="00000000" w:rsidP="00000000" w:rsidRDefault="00000000" w:rsidRPr="00000000" w14:paraId="00000002">
      <w:pPr>
        <w:pageBreakBefore w:val="0"/>
        <w:rPr>
          <w:rFonts w:ascii="Leelawadee UI Semilight" w:cs="Leelawadee UI Semilight" w:eastAsia="Leelawadee UI Semilight" w:hAnsi="Leelawadee UI Semilight"/>
        </w:rPr>
      </w:pPr>
      <w:bookmarkStart w:colFirst="0" w:colLast="0" w:name="_o91cdsvg5jtj" w:id="1"/>
      <w:bookmarkEnd w:id="1"/>
      <w:r w:rsidDel="00000000" w:rsidR="00000000" w:rsidRPr="00000000">
        <w:rPr>
          <w:rtl w:val="0"/>
        </w:rPr>
      </w:r>
    </w:p>
    <w:p w:rsidR="00000000" w:rsidDel="00000000" w:rsidP="00000000" w:rsidRDefault="00000000" w:rsidRPr="00000000" w14:paraId="00000003">
      <w:pPr>
        <w:pageBreakBefore w:val="0"/>
        <w:rPr>
          <w:rFonts w:ascii="Leelawadee UI Semilight" w:cs="Leelawadee UI Semilight" w:eastAsia="Leelawadee UI Semilight" w:hAnsi="Leelawadee UI Semilight"/>
          <w:sz w:val="24"/>
          <w:szCs w:val="24"/>
        </w:rPr>
      </w:pPr>
      <w:bookmarkStart w:colFirst="0" w:colLast="0" w:name="_qvuvgeogpa0m" w:id="2"/>
      <w:bookmarkEnd w:id="2"/>
      <w:r w:rsidDel="00000000" w:rsidR="00000000" w:rsidRPr="00000000">
        <w:rPr>
          <w:rFonts w:ascii="Leelawadee UI Semilight" w:cs="Leelawadee UI Semilight" w:eastAsia="Leelawadee UI Semilight" w:hAnsi="Leelawadee UI Semilight"/>
          <w:sz w:val="24"/>
          <w:szCs w:val="24"/>
          <w:rtl w:val="0"/>
        </w:rPr>
        <w:t xml:space="preserve">Betreffende: LIDGELD </w:t>
      </w:r>
    </w:p>
    <w:p w:rsidR="00000000" w:rsidDel="00000000" w:rsidP="00000000" w:rsidRDefault="00000000" w:rsidRPr="00000000" w14:paraId="00000004">
      <w:pPr>
        <w:pageBreakBefore w:val="0"/>
        <w:rPr>
          <w:rFonts w:ascii="Leelawadee UI Semilight" w:cs="Leelawadee UI Semilight" w:eastAsia="Leelawadee UI Semilight" w:hAnsi="Leelawadee UI Semilight"/>
          <w:sz w:val="24"/>
          <w:szCs w:val="24"/>
        </w:rPr>
      </w:pPr>
      <w:r w:rsidDel="00000000" w:rsidR="00000000" w:rsidRPr="00000000">
        <w:rPr>
          <w:rtl w:val="0"/>
        </w:rPr>
      </w:r>
    </w:p>
    <w:p w:rsidR="00000000" w:rsidDel="00000000" w:rsidP="00000000" w:rsidRDefault="00000000" w:rsidRPr="00000000" w14:paraId="00000005">
      <w:pPr>
        <w:pageBreakBefore w:val="0"/>
        <w:spacing w:after="0" w:before="120" w:lineRule="auto"/>
        <w:rPr>
          <w:rFonts w:ascii="Leelawadee UI Semilight" w:cs="Leelawadee UI Semilight" w:eastAsia="Leelawadee UI Semilight" w:hAnsi="Leelawadee UI Semilight"/>
          <w:sz w:val="24"/>
          <w:szCs w:val="24"/>
        </w:rPr>
      </w:pPr>
      <w:r w:rsidDel="00000000" w:rsidR="00000000" w:rsidRPr="00000000">
        <w:rPr>
          <w:rFonts w:ascii="Leelawadee UI Semilight" w:cs="Leelawadee UI Semilight" w:eastAsia="Leelawadee UI Semilight" w:hAnsi="Leelawadee UI Semilight"/>
          <w:sz w:val="24"/>
          <w:szCs w:val="24"/>
          <w:rtl w:val="0"/>
        </w:rPr>
        <w:t xml:space="preserve">Beste ……………………………………………</w:t>
      </w:r>
    </w:p>
    <w:p w:rsidR="00000000" w:rsidDel="00000000" w:rsidP="00000000" w:rsidRDefault="00000000" w:rsidRPr="00000000" w14:paraId="00000006">
      <w:pPr>
        <w:pageBreakBefore w:val="0"/>
        <w:spacing w:after="0" w:before="120" w:lineRule="auto"/>
        <w:rPr>
          <w:rFonts w:ascii="Javanese Text" w:cs="Javanese Text" w:eastAsia="Javanese Text" w:hAnsi="Javanese Text"/>
          <w:sz w:val="24"/>
          <w:szCs w:val="24"/>
        </w:rPr>
      </w:pPr>
      <w:r w:rsidDel="00000000" w:rsidR="00000000" w:rsidRPr="00000000">
        <w:rPr>
          <w:rtl w:val="0"/>
        </w:rPr>
      </w:r>
    </w:p>
    <w:p w:rsidR="00000000" w:rsidDel="00000000" w:rsidP="00000000" w:rsidRDefault="00000000" w:rsidRPr="00000000" w14:paraId="00000007">
      <w:pPr>
        <w:pageBreakBefore w:val="0"/>
        <w:spacing w:after="0" w:before="120" w:lineRule="auto"/>
        <w:rPr>
          <w:rFonts w:ascii="Javanese Text" w:cs="Javanese Text" w:eastAsia="Javanese Text" w:hAnsi="Javanese Text"/>
          <w:sz w:val="24"/>
          <w:szCs w:val="24"/>
        </w:rPr>
      </w:pPr>
      <w:r w:rsidDel="00000000" w:rsidR="00000000" w:rsidRPr="00000000">
        <w:rPr>
          <w:rtl w:val="0"/>
        </w:rPr>
      </w:r>
    </w:p>
    <w:p w:rsidR="00000000" w:rsidDel="00000000" w:rsidP="00000000" w:rsidRDefault="00000000" w:rsidRPr="00000000" w14:paraId="00000008">
      <w:pPr>
        <w:pageBreakBefore w:val="0"/>
        <w:spacing w:after="0" w:line="240" w:lineRule="auto"/>
        <w:rPr>
          <w:rFonts w:ascii="Leelawadee UI Semilight" w:cs="Leelawadee UI Semilight" w:eastAsia="Leelawadee UI Semilight" w:hAnsi="Leelawadee UI Semilight"/>
          <w:sz w:val="24"/>
          <w:szCs w:val="24"/>
        </w:rPr>
      </w:pPr>
      <w:r w:rsidDel="00000000" w:rsidR="00000000" w:rsidRPr="00000000">
        <w:rPr>
          <w:rFonts w:ascii="Leelawadee UI Semilight" w:cs="Leelawadee UI Semilight" w:eastAsia="Leelawadee UI Semilight" w:hAnsi="Leelawadee UI Semilight"/>
          <w:sz w:val="24"/>
          <w:szCs w:val="24"/>
          <w:rtl w:val="0"/>
        </w:rPr>
        <w:t xml:space="preserve">Als bestuur zijn wij blij met jouw interesse om deel uit te maken van onze club.</w:t>
      </w:r>
    </w:p>
    <w:p w:rsidR="00000000" w:rsidDel="00000000" w:rsidP="00000000" w:rsidRDefault="00000000" w:rsidRPr="00000000" w14:paraId="00000009">
      <w:pPr>
        <w:pageBreakBefore w:val="0"/>
        <w:spacing w:after="0" w:line="240" w:lineRule="auto"/>
        <w:rPr>
          <w:rFonts w:ascii="Leelawadee UI Semilight" w:cs="Leelawadee UI Semilight" w:eastAsia="Leelawadee UI Semilight" w:hAnsi="Leelawadee UI Semilight"/>
          <w:sz w:val="24"/>
          <w:szCs w:val="24"/>
        </w:rPr>
      </w:pPr>
      <w:r w:rsidDel="00000000" w:rsidR="00000000" w:rsidRPr="00000000">
        <w:rPr>
          <w:rtl w:val="0"/>
        </w:rPr>
      </w:r>
    </w:p>
    <w:p w:rsidR="00000000" w:rsidDel="00000000" w:rsidP="00000000" w:rsidRDefault="00000000" w:rsidRPr="00000000" w14:paraId="0000000A">
      <w:pPr>
        <w:pageBreakBefore w:val="0"/>
        <w:spacing w:after="0" w:line="240" w:lineRule="auto"/>
        <w:rPr>
          <w:rFonts w:ascii="Leelawadee UI Semilight" w:cs="Leelawadee UI Semilight" w:eastAsia="Leelawadee UI Semilight" w:hAnsi="Leelawadee UI Semilight"/>
          <w:sz w:val="24"/>
          <w:szCs w:val="24"/>
        </w:rPr>
      </w:pPr>
      <w:r w:rsidDel="00000000" w:rsidR="00000000" w:rsidRPr="00000000">
        <w:rPr>
          <w:rFonts w:ascii="Leelawadee UI Semilight" w:cs="Leelawadee UI Semilight" w:eastAsia="Leelawadee UI Semilight" w:hAnsi="Leelawadee UI Semilight"/>
          <w:sz w:val="24"/>
          <w:szCs w:val="24"/>
          <w:rtl w:val="0"/>
        </w:rPr>
        <w:t xml:space="preserve">Het lidgeld voor onze club bedraagt </w:t>
      </w:r>
      <w:r w:rsidDel="00000000" w:rsidR="00000000" w:rsidRPr="00000000">
        <w:rPr>
          <w:rFonts w:ascii="Leelawadee UI Semilight" w:cs="Leelawadee UI Semilight" w:eastAsia="Leelawadee UI Semilight" w:hAnsi="Leelawadee UI Semilight"/>
          <w:b w:val="1"/>
          <w:sz w:val="24"/>
          <w:szCs w:val="24"/>
          <w:rtl w:val="0"/>
        </w:rPr>
        <w:t xml:space="preserve">150€ </w:t>
      </w:r>
      <w:r w:rsidDel="00000000" w:rsidR="00000000" w:rsidRPr="00000000">
        <w:rPr>
          <w:rFonts w:ascii="Leelawadee UI Semilight" w:cs="Leelawadee UI Semilight" w:eastAsia="Leelawadee UI Semilight" w:hAnsi="Leelawadee UI Semilight"/>
          <w:sz w:val="24"/>
          <w:szCs w:val="24"/>
          <w:rtl w:val="0"/>
        </w:rPr>
        <w:t xml:space="preserve">(extra gezinsleden betalen 100€).</w:t>
      </w:r>
    </w:p>
    <w:p w:rsidR="00000000" w:rsidDel="00000000" w:rsidP="00000000" w:rsidRDefault="00000000" w:rsidRPr="00000000" w14:paraId="0000000B">
      <w:pPr>
        <w:pageBreakBefore w:val="0"/>
        <w:spacing w:after="0" w:line="240" w:lineRule="auto"/>
        <w:rPr>
          <w:rFonts w:ascii="Leelawadee UI Semilight" w:cs="Leelawadee UI Semilight" w:eastAsia="Leelawadee UI Semilight" w:hAnsi="Leelawadee UI Semilight"/>
          <w:sz w:val="24"/>
          <w:szCs w:val="24"/>
        </w:rPr>
      </w:pPr>
      <w:r w:rsidDel="00000000" w:rsidR="00000000" w:rsidRPr="00000000">
        <w:rPr>
          <w:rFonts w:ascii="Leelawadee UI Semilight" w:cs="Leelawadee UI Semilight" w:eastAsia="Leelawadee UI Semilight" w:hAnsi="Leelawadee UI Semilight"/>
          <w:sz w:val="24"/>
          <w:szCs w:val="24"/>
          <w:rtl w:val="0"/>
        </w:rPr>
        <w:t xml:space="preserve">Hierin zit jouw vergunning als lid bij Judo Vlaanderen en bijhorende ongevallenverzekering alsook jouw bijdrage om 38 weken judo te kunnen uitoefenen (tijdens de schoolvakanties is er standaard geen training). </w:t>
      </w:r>
    </w:p>
    <w:p w:rsidR="00000000" w:rsidDel="00000000" w:rsidP="00000000" w:rsidRDefault="00000000" w:rsidRPr="00000000" w14:paraId="0000000C">
      <w:pPr>
        <w:pageBreakBefore w:val="0"/>
        <w:spacing w:after="0" w:line="240" w:lineRule="auto"/>
        <w:rPr>
          <w:rFonts w:ascii="Leelawadee UI Semilight" w:cs="Leelawadee UI Semilight" w:eastAsia="Leelawadee UI Semilight" w:hAnsi="Leelawadee UI Semilight"/>
          <w:sz w:val="24"/>
          <w:szCs w:val="24"/>
        </w:rPr>
      </w:pPr>
      <w:r w:rsidDel="00000000" w:rsidR="00000000" w:rsidRPr="00000000">
        <w:rPr>
          <w:rtl w:val="0"/>
        </w:rPr>
      </w:r>
    </w:p>
    <w:p w:rsidR="00000000" w:rsidDel="00000000" w:rsidP="00000000" w:rsidRDefault="00000000" w:rsidRPr="00000000" w14:paraId="0000000D">
      <w:pPr>
        <w:pageBreakBefore w:val="0"/>
        <w:spacing w:after="0" w:line="240" w:lineRule="auto"/>
        <w:rPr>
          <w:rFonts w:ascii="Leelawadee UI Semilight" w:cs="Leelawadee UI Semilight" w:eastAsia="Leelawadee UI Semilight" w:hAnsi="Leelawadee UI Semilight"/>
          <w:sz w:val="24"/>
          <w:szCs w:val="24"/>
        </w:rPr>
      </w:pPr>
      <w:r w:rsidDel="00000000" w:rsidR="00000000" w:rsidRPr="00000000">
        <w:rPr>
          <w:rFonts w:ascii="Leelawadee UI Semilight" w:cs="Leelawadee UI Semilight" w:eastAsia="Leelawadee UI Semilight" w:hAnsi="Leelawadee UI Semilight"/>
          <w:sz w:val="24"/>
          <w:szCs w:val="24"/>
          <w:rtl w:val="0"/>
        </w:rPr>
        <w:t xml:space="preserve">Het lidmaatschap bij Judo Vlaanderen geldt voor 12 maanden, vanaf jouw inschrijving. Dit lidmaatschap maakt ook dat je kan deelnemen aan wedstrijden (vrijblijvend).</w:t>
      </w:r>
    </w:p>
    <w:p w:rsidR="00000000" w:rsidDel="00000000" w:rsidP="00000000" w:rsidRDefault="00000000" w:rsidRPr="00000000" w14:paraId="0000000E">
      <w:pPr>
        <w:pageBreakBefore w:val="0"/>
        <w:spacing w:after="0" w:line="240" w:lineRule="auto"/>
        <w:rPr>
          <w:rFonts w:ascii="Leelawadee UI Semilight" w:cs="Leelawadee UI Semilight" w:eastAsia="Leelawadee UI Semilight" w:hAnsi="Leelawadee UI Semilight"/>
          <w:sz w:val="24"/>
          <w:szCs w:val="24"/>
        </w:rPr>
      </w:pPr>
      <w:r w:rsidDel="00000000" w:rsidR="00000000" w:rsidRPr="00000000">
        <w:rPr>
          <w:rFonts w:ascii="Leelawadee UI Semilight" w:cs="Leelawadee UI Semilight" w:eastAsia="Leelawadee UI Semilight" w:hAnsi="Leelawadee UI Semilight"/>
          <w:sz w:val="24"/>
          <w:szCs w:val="24"/>
          <w:rtl w:val="0"/>
        </w:rPr>
        <w:t xml:space="preserve">De start van deze termijn kan op elk moment in het jaar zijn en is dus voor ieder lid mogelijk anders. Bij afloop van deze termijn gaat iemand van het bestuur jou contacteren met de vraag of je het volgende jaar verder judo wil blijven beoefenen in onze club.</w:t>
      </w:r>
    </w:p>
    <w:p w:rsidR="00000000" w:rsidDel="00000000" w:rsidP="00000000" w:rsidRDefault="00000000" w:rsidRPr="00000000" w14:paraId="0000000F">
      <w:pPr>
        <w:pageBreakBefore w:val="0"/>
        <w:spacing w:after="0" w:line="240" w:lineRule="auto"/>
        <w:rPr>
          <w:rFonts w:ascii="Javanese Text" w:cs="Javanese Text" w:eastAsia="Javanese Text" w:hAnsi="Javanese Text"/>
          <w:sz w:val="24"/>
          <w:szCs w:val="24"/>
        </w:rPr>
      </w:pPr>
      <w:r w:rsidDel="00000000" w:rsidR="00000000" w:rsidRPr="00000000">
        <w:rPr>
          <w:rtl w:val="0"/>
        </w:rPr>
      </w:r>
    </w:p>
    <w:p w:rsidR="00000000" w:rsidDel="00000000" w:rsidP="00000000" w:rsidRDefault="00000000" w:rsidRPr="00000000" w14:paraId="00000010">
      <w:pPr>
        <w:pageBreakBefore w:val="0"/>
        <w:rPr>
          <w:rFonts w:ascii="Leelawadee UI Semilight" w:cs="Leelawadee UI Semilight" w:eastAsia="Leelawadee UI Semilight" w:hAnsi="Leelawadee UI Semilight"/>
          <w:sz w:val="24"/>
          <w:szCs w:val="24"/>
        </w:rPr>
      </w:pPr>
      <w:r w:rsidDel="00000000" w:rsidR="00000000" w:rsidRPr="00000000">
        <w:rPr>
          <w:rFonts w:ascii="Leelawadee UI Semilight" w:cs="Leelawadee UI Semilight" w:eastAsia="Leelawadee UI Semilight" w:hAnsi="Leelawadee UI Semilight"/>
          <w:sz w:val="24"/>
          <w:szCs w:val="24"/>
          <w:rtl w:val="0"/>
        </w:rPr>
        <w:t xml:space="preserve">Het bedrag van 150€ kan cash betaald worden aan iemand van het bestuur, via payconiq in onze zaal (graag naam judoka vermelden) of via overschrijving op:</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pacing w:after="0" w:lineRule="auto"/>
        <w:ind w:left="720" w:hanging="360"/>
        <w:rPr>
          <w:sz w:val="24"/>
          <w:szCs w:val="24"/>
        </w:rPr>
      </w:pPr>
      <w:r w:rsidDel="00000000" w:rsidR="00000000" w:rsidRPr="00000000">
        <w:rPr>
          <w:rFonts w:ascii="Leelawadee UI Semilight" w:cs="Leelawadee UI Semilight" w:eastAsia="Leelawadee UI Semilight" w:hAnsi="Leelawadee UI Semilight"/>
          <w:sz w:val="24"/>
          <w:szCs w:val="24"/>
          <w:rtl w:val="0"/>
        </w:rPr>
        <w:t xml:space="preserve">KBC rekening:</w:t>
        <w:tab/>
      </w:r>
      <w:r w:rsidDel="00000000" w:rsidR="00000000" w:rsidRPr="00000000">
        <w:rPr>
          <w:rFonts w:ascii="Leelawadee UI Semilight" w:cs="Leelawadee UI Semilight" w:eastAsia="Leelawadee UI Semilight" w:hAnsi="Leelawadee UI Semilight"/>
          <w:b w:val="1"/>
          <w:sz w:val="24"/>
          <w:szCs w:val="24"/>
          <w:rtl w:val="0"/>
        </w:rPr>
        <w:t xml:space="preserve">BE69 7360 6573 8378</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ind w:left="720" w:hanging="360"/>
        <w:rPr>
          <w:sz w:val="24"/>
          <w:szCs w:val="24"/>
        </w:rPr>
      </w:pPr>
      <w:bookmarkStart w:colFirst="0" w:colLast="0" w:name="_30j0zll" w:id="3"/>
      <w:bookmarkEnd w:id="3"/>
      <w:r w:rsidDel="00000000" w:rsidR="00000000" w:rsidRPr="00000000">
        <w:rPr>
          <w:rFonts w:ascii="Leelawadee UI Semilight" w:cs="Leelawadee UI Semilight" w:eastAsia="Leelawadee UI Semilight" w:hAnsi="Leelawadee UI Semilight"/>
          <w:sz w:val="24"/>
          <w:szCs w:val="24"/>
          <w:rtl w:val="0"/>
        </w:rPr>
        <w:t xml:space="preserve">Vermelding:</w:t>
        <w:tab/>
        <w:tab/>
        <w:t xml:space="preserve">Voornaam-Naam-Geboortedatum</w:t>
      </w:r>
    </w:p>
    <w:p w:rsidR="00000000" w:rsidDel="00000000" w:rsidP="00000000" w:rsidRDefault="00000000" w:rsidRPr="00000000" w14:paraId="00000013">
      <w:pPr>
        <w:pageBreakBefore w:val="0"/>
        <w:rPr>
          <w:rFonts w:ascii="Leelawadee UI Semilight" w:cs="Leelawadee UI Semilight" w:eastAsia="Leelawadee UI Semilight" w:hAnsi="Leelawadee UI Semilight"/>
          <w:sz w:val="24"/>
          <w:szCs w:val="24"/>
        </w:rPr>
      </w:pPr>
      <w:r w:rsidDel="00000000" w:rsidR="00000000" w:rsidRPr="00000000">
        <w:rPr>
          <w:rFonts w:ascii="Leelawadee UI Semilight" w:cs="Leelawadee UI Semilight" w:eastAsia="Leelawadee UI Semilight" w:hAnsi="Leelawadee UI Semilight"/>
          <w:sz w:val="24"/>
          <w:szCs w:val="24"/>
          <w:rtl w:val="0"/>
        </w:rPr>
        <w:t xml:space="preserve">Met deze bijdrage bekostigen wij de huur van de zaal, de onkostenvergoeding van onze trainers en een aantal leuke activiteiten tijdens het jaar voor onze leden.</w:t>
      </w:r>
    </w:p>
    <w:p w:rsidR="00000000" w:rsidDel="00000000" w:rsidP="00000000" w:rsidRDefault="00000000" w:rsidRPr="00000000" w14:paraId="00000014">
      <w:pPr>
        <w:pageBreakBefore w:val="0"/>
        <w:rPr>
          <w:rFonts w:ascii="Javanese Text" w:cs="Javanese Text" w:eastAsia="Javanese Text" w:hAnsi="Javanese Text"/>
          <w:sz w:val="24"/>
          <w:szCs w:val="24"/>
        </w:rPr>
      </w:pPr>
      <w:r w:rsidDel="00000000" w:rsidR="00000000" w:rsidRPr="00000000">
        <w:rPr>
          <w:rFonts w:ascii="Leelawadee UI Semilight" w:cs="Leelawadee UI Semilight" w:eastAsia="Leelawadee UI Semilight" w:hAnsi="Leelawadee UI Semilight"/>
          <w:sz w:val="24"/>
          <w:szCs w:val="24"/>
          <w:rtl w:val="0"/>
        </w:rPr>
        <w:t xml:space="preserve">Aarzel niet om bij vragen iemand van het bestuur aan te spreken! Vraag ook zeker bij jouw mutualiteit of het bestuur naar mogelijkheden tot tussenkomst betaling lidgeld vanuit de mutualiteit.</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eelawadee UI Semilight"/>
  <w:font w:name="Noto Sans Symbols">
    <w:embedRegular w:fontKey="{00000000-0000-0000-0000-000000000000}" r:id="rId1" w:subsetted="0"/>
    <w:embedBold w:fontKey="{00000000-0000-0000-0000-000000000000}" r:id="rId2" w:subsetted="0"/>
  </w:font>
  <w:font w:name="Javanese T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Javanese Text" w:cs="Javanese Text" w:eastAsia="Javanese Text" w:hAnsi="Javanese Text"/>
        <w:color w:val="00000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Javanese Text" w:cs="Javanese Text" w:eastAsia="Javanese Text" w:hAnsi="Javanese Text"/>
        <w:color w:val="000000"/>
      </w:rPr>
    </w:pPr>
    <w:r w:rsidDel="00000000" w:rsidR="00000000" w:rsidRPr="00000000">
      <w:rPr>
        <w:rFonts w:ascii="Javanese Text" w:cs="Javanese Text" w:eastAsia="Javanese Text" w:hAnsi="Javanese Text"/>
        <w:color w:val="000000"/>
        <w:rtl w:val="0"/>
      </w:rPr>
      <w:t xml:space="preserve">Sportieve groeten,</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Javanese Text" w:cs="Javanese Text" w:eastAsia="Javanese Text" w:hAnsi="Javanese Text"/>
        <w:color w:val="000000"/>
      </w:rPr>
    </w:pPr>
    <w:r w:rsidDel="00000000" w:rsidR="00000000" w:rsidRPr="00000000">
      <w:rPr>
        <w:rFonts w:ascii="Javanese Text" w:cs="Javanese Text" w:eastAsia="Javanese Text" w:hAnsi="Javanese Text"/>
        <w:color w:val="000000"/>
        <w:rtl w:val="0"/>
      </w:rPr>
      <w:t xml:space="preserve">Namens het bestuur; Kenzo Putteneers, Roeland Delvaux, Davy Geudens, Erik Tubbeckx</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Javanese Text" w:cs="Javanese Text" w:eastAsia="Javanese Text" w:hAnsi="Javanese Text"/>
        <w:color w:val="000000"/>
        <w:sz w:val="18"/>
        <w:szCs w:val="18"/>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Javanese Text" w:cs="Javanese Text" w:eastAsia="Javanese Text" w:hAnsi="Javanese Text"/>
        <w:color w:val="000000"/>
        <w:sz w:val="18"/>
        <w:szCs w:val="18"/>
      </w:rPr>
    </w:pPr>
    <w:r w:rsidDel="00000000" w:rsidR="00000000" w:rsidRPr="00000000">
      <w:rPr>
        <w:rFonts w:ascii="Javanese Text" w:cs="Javanese Text" w:eastAsia="Javanese Text" w:hAnsi="Javanese Text"/>
        <w:color w:val="000000"/>
        <w:sz w:val="18"/>
        <w:szCs w:val="18"/>
        <w:rtl w:val="0"/>
      </w:rPr>
      <w:t xml:space="preserve">Maatschappelijke zetel: Judoclub Kiiroi Geel, Neerstraat 8, 2440 Geel</w:t>
      <w:tab/>
    </w:r>
    <w:r w:rsidDel="00000000" w:rsidR="00000000" w:rsidRPr="00000000">
      <w:rPr>
        <w:rFonts w:ascii="Javanese Text" w:cs="Javanese Text" w:eastAsia="Javanese Text" w:hAnsi="Javanese Text"/>
        <w:color w:val="000000"/>
        <w:sz w:val="18"/>
        <w:szCs w:val="18"/>
      </w:rPr>
      <w:drawing>
        <wp:inline distB="0" distT="0" distL="0" distR="0">
          <wp:extent cx="144780" cy="144780"/>
          <wp:effectExtent b="0" l="0" r="0" t="0"/>
          <wp:docPr descr="Receiver" id="5" name="image2.png"/>
          <a:graphic>
            <a:graphicData uri="http://schemas.openxmlformats.org/drawingml/2006/picture">
              <pic:pic>
                <pic:nvPicPr>
                  <pic:cNvPr descr="Receiver" id="0" name="image2.png"/>
                  <pic:cNvPicPr preferRelativeResize="0"/>
                </pic:nvPicPr>
                <pic:blipFill>
                  <a:blip r:embed="rId1"/>
                  <a:srcRect b="0" l="0" r="0" t="0"/>
                  <a:stretch>
                    <a:fillRect/>
                  </a:stretch>
                </pic:blipFill>
                <pic:spPr>
                  <a:xfrm>
                    <a:off x="0" y="0"/>
                    <a:ext cx="144780" cy="144780"/>
                  </a:xfrm>
                  <a:prstGeom prst="rect"/>
                  <a:ln/>
                </pic:spPr>
              </pic:pic>
            </a:graphicData>
          </a:graphic>
        </wp:inline>
      </w:drawing>
    </w:r>
    <w:r w:rsidDel="00000000" w:rsidR="00000000" w:rsidRPr="00000000">
      <w:rPr>
        <w:rFonts w:ascii="Javanese Text" w:cs="Javanese Text" w:eastAsia="Javanese Text" w:hAnsi="Javanese Text"/>
        <w:color w:val="000000"/>
        <w:sz w:val="18"/>
        <w:szCs w:val="18"/>
        <w:rtl w:val="0"/>
      </w:rPr>
      <w:t xml:space="preserve"> 0494/58.58.72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-76199</wp:posOffset>
              </wp:positionV>
              <wp:extent cx="6884035" cy="22225"/>
              <wp:effectExtent b="0" l="0" r="0" t="0"/>
              <wp:wrapNone/>
              <wp:docPr id="2" name=""/>
              <a:graphic>
                <a:graphicData uri="http://schemas.microsoft.com/office/word/2010/wordprocessingShape">
                  <wps:wsp>
                    <wps:cNvCnPr/>
                    <wps:spPr>
                      <a:xfrm>
                        <a:off x="1908745" y="3780000"/>
                        <a:ext cx="687451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-76199</wp:posOffset>
              </wp:positionV>
              <wp:extent cx="6884035" cy="22225"/>
              <wp:effectExtent b="0" l="0" r="0" t="0"/>
              <wp:wrapNone/>
              <wp:docPr id="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884035" cy="22225"/>
                      </a:xfrm>
                      <a:prstGeom prst="rect"/>
                      <a:ln/>
                    </pic:spPr>
                  </pic:pic>
                </a:graphicData>
              </a:graphic>
            </wp:anchor>
          </w:drawing>
        </mc:Fallback>
      </mc:AlternateConten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190500" cy="190500"/>
          <wp:effectExtent b="0" l="0" r="0" t="0"/>
          <wp:docPr descr="Envelope" id="6" name="image1.png"/>
          <a:graphic>
            <a:graphicData uri="http://schemas.openxmlformats.org/drawingml/2006/picture">
              <pic:pic>
                <pic:nvPicPr>
                  <pic:cNvPr descr="Envelope" id="0" name="image1.png"/>
                  <pic:cNvPicPr preferRelativeResize="0"/>
                </pic:nvPicPr>
                <pic:blipFill>
                  <a:blip r:embed="rId3"/>
                  <a:srcRect b="0" l="0" r="0" t="0"/>
                  <a:stretch>
                    <a:fillRect/>
                  </a:stretch>
                </pic:blipFill>
                <pic:spPr>
                  <a:xfrm>
                    <a:off x="0" y="0"/>
                    <a:ext cx="190500" cy="190500"/>
                  </a:xfrm>
                  <a:prstGeom prst="rect"/>
                  <a:ln/>
                </pic:spPr>
              </pic:pic>
            </a:graphicData>
          </a:graphic>
        </wp:inline>
      </w:drawing>
    </w:r>
    <w:r w:rsidDel="00000000" w:rsidR="00000000" w:rsidRPr="00000000">
      <w:rPr>
        <w:color w:val="000000"/>
        <w:rtl w:val="0"/>
      </w:rPr>
      <w:t xml:space="preserve"> </w:t>
    </w:r>
    <w:hyperlink r:id="rId4">
      <w:r w:rsidDel="00000000" w:rsidR="00000000" w:rsidRPr="00000000">
        <w:rPr>
          <w:rFonts w:ascii="Javanese Text" w:cs="Javanese Text" w:eastAsia="Javanese Text" w:hAnsi="Javanese Text"/>
          <w:color w:val="0000ff"/>
          <w:sz w:val="18"/>
          <w:szCs w:val="18"/>
          <w:u w:val="single"/>
          <w:rtl w:val="0"/>
        </w:rPr>
        <w:t xml:space="preserve">Judoclub.kiiroi.geel@gmail.com</w:t>
      </w:r>
    </w:hyperlink>
    <w:r w:rsidDel="00000000" w:rsidR="00000000" w:rsidRPr="00000000">
      <w:rPr>
        <w:rFonts w:ascii="Javanese Text" w:cs="Javanese Text" w:eastAsia="Javanese Text" w:hAnsi="Javanese Text"/>
        <w:color w:val="000000"/>
        <w:sz w:val="18"/>
        <w:szCs w:val="18"/>
        <w:rtl w:val="0"/>
      </w:rPr>
      <w:tab/>
      <w:tab/>
      <w:t xml:space="preserve">KBC rekening: BE69-7360-6573-8378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before="240" w:line="240" w:lineRule="auto"/>
      <w:rPr>
        <w:rFonts w:ascii="Javanese Text" w:cs="Javanese Text" w:eastAsia="Javanese Text" w:hAnsi="Javanese Text"/>
        <w:color w:val="000000"/>
        <w:sz w:val="52"/>
        <w:szCs w:val="52"/>
      </w:rPr>
    </w:pPr>
    <w:r w:rsidDel="00000000" w:rsidR="00000000" w:rsidRPr="00000000">
      <w:rPr>
        <w:color w:val="000000"/>
        <w:rtl w:val="0"/>
      </w:rPr>
      <w:tab/>
    </w:r>
    <w:r w:rsidDel="00000000" w:rsidR="00000000" w:rsidRPr="00000000">
      <w:rPr>
        <w:rFonts w:ascii="Javanese Text" w:cs="Javanese Text" w:eastAsia="Javanese Text" w:hAnsi="Javanese Text"/>
        <w:color w:val="000000"/>
        <w:sz w:val="52"/>
        <w:szCs w:val="52"/>
        <w:rtl w:val="0"/>
      </w:rPr>
      <w:t xml:space="preserve">JUDOCLUB KIIROI GEEL VZW</w:t>
    </w:r>
    <w:r w:rsidDel="00000000" w:rsidR="00000000" w:rsidRPr="00000000">
      <w:drawing>
        <wp:anchor allowOverlap="1" behindDoc="1" distB="114300" distT="114300" distL="114300" distR="114300" hidden="0" layoutInCell="1" locked="0" relativeHeight="0" simplePos="0">
          <wp:simplePos x="0" y="0"/>
          <wp:positionH relativeFrom="column">
            <wp:posOffset>5695950</wp:posOffset>
          </wp:positionH>
          <wp:positionV relativeFrom="paragraph">
            <wp:posOffset>23813</wp:posOffset>
          </wp:positionV>
          <wp:extent cx="762886" cy="585788"/>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62886" cy="58578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-510538</wp:posOffset>
          </wp:positionH>
          <wp:positionV relativeFrom="paragraph">
            <wp:posOffset>-91438</wp:posOffset>
          </wp:positionV>
          <wp:extent cx="834637" cy="828675"/>
          <wp:effectExtent b="0" l="0" r="0" t="0"/>
          <wp:wrapNone/>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34637" cy="8286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800100</wp:posOffset>
              </wp:positionV>
              <wp:extent cx="6884035" cy="22225"/>
              <wp:effectExtent b="0" l="0" r="0" t="0"/>
              <wp:wrapNone/>
              <wp:docPr id="1" name=""/>
              <a:graphic>
                <a:graphicData uri="http://schemas.microsoft.com/office/word/2010/wordprocessingShape">
                  <wps:wsp>
                    <wps:cNvCnPr/>
                    <wps:spPr>
                      <a:xfrm>
                        <a:off x="1908745" y="3780000"/>
                        <a:ext cx="687451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800100</wp:posOffset>
              </wp:positionV>
              <wp:extent cx="6884035" cy="22225"/>
              <wp:effectExtent b="0" l="0" r="0" t="0"/>
              <wp:wrapNone/>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884035" cy="222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1.png"/><Relationship Id="rId4" Type="http://schemas.openxmlformats.org/officeDocument/2006/relationships/hyperlink" Target="mailto:Judoclub.kiiroi.gee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-936262664</vt:i4>
  </property>
  <property fmtid="{D5CDD505-2E9C-101B-9397-08002B2CF9AE}" pid="3" name="_NewReviewCycle">
    <vt:lpwstr/>
  </property>
  <property fmtid="{D5CDD505-2E9C-101B-9397-08002B2CF9AE}" pid="4" name="_EmailSubject">
    <vt:lpwstr>[External] Re: FW: Kiiroi website update</vt:lpwstr>
  </property>
  <property fmtid="{D5CDD505-2E9C-101B-9397-08002B2CF9AE}" pid="5" name="_AuthorEmail">
    <vt:lpwstr>Erik.Tubbeckx@nike.com</vt:lpwstr>
  </property>
  <property fmtid="{D5CDD505-2E9C-101B-9397-08002B2CF9AE}" pid="6" name="_AuthorEmailDisplayName">
    <vt:lpwstr>Tubbeckx, Erik</vt:lpwstr>
  </property>
</Properties>
</file>